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4152DC" w14:textId="77777777" w:rsidR="002B7B43" w:rsidRDefault="002B7B43" w:rsidP="002B7B43">
      <w:pPr>
        <w:pStyle w:val="7"/>
        <w:jc w:val="center"/>
        <w:rPr>
          <w:rFonts w:ascii="Times New Roman" w:hAnsi="Times New Roman" w:cs="Times New Roman"/>
          <w:b/>
          <w:i w:val="0"/>
          <w:color w:val="auto"/>
          <w:sz w:val="28"/>
          <w:szCs w:val="28"/>
        </w:rPr>
      </w:pPr>
      <w:r>
        <w:rPr>
          <w:rFonts w:ascii="Times New Roman" w:hAnsi="Times New Roman" w:cs="Times New Roman"/>
          <w:b/>
          <w:i w:val="0"/>
          <w:color w:val="auto"/>
          <w:sz w:val="28"/>
          <w:szCs w:val="28"/>
        </w:rPr>
        <w:t>КАЗАХСКИЙ НАЦИОНАЛЬНЫЙ УНИВЕРСИТЕТ ИМ. АЛЬ-ФАРАБИ</w:t>
      </w:r>
    </w:p>
    <w:p w14:paraId="7314B96E" w14:textId="77777777" w:rsidR="002B7B43" w:rsidRDefault="002B7B43" w:rsidP="002B7B4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Факультет истории</w:t>
      </w:r>
    </w:p>
    <w:p w14:paraId="7D1AA64C" w14:textId="77777777" w:rsidR="002B7B43" w:rsidRDefault="002B7B43" w:rsidP="002B7B4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Кафедра всемирной истории, историографии и источниковедения</w:t>
      </w:r>
    </w:p>
    <w:p w14:paraId="026A9CD6" w14:textId="77777777" w:rsidR="002B7B43" w:rsidRDefault="002B7B43" w:rsidP="002B7B43">
      <w:pPr>
        <w:jc w:val="center"/>
        <w:rPr>
          <w:b/>
          <w:sz w:val="28"/>
          <w:szCs w:val="28"/>
        </w:rPr>
      </w:pPr>
    </w:p>
    <w:p w14:paraId="4F0F6E85" w14:textId="77777777" w:rsidR="002B7B43" w:rsidRDefault="002B7B43" w:rsidP="002B7B43">
      <w:pPr>
        <w:jc w:val="center"/>
        <w:rPr>
          <w:b/>
          <w:sz w:val="28"/>
          <w:szCs w:val="28"/>
        </w:rPr>
      </w:pPr>
    </w:p>
    <w:p w14:paraId="1E0FC7AD" w14:textId="77777777" w:rsidR="002B7B43" w:rsidRDefault="002B7B43" w:rsidP="002B7B43">
      <w:pPr>
        <w:jc w:val="center"/>
        <w:rPr>
          <w:b/>
          <w:sz w:val="28"/>
          <w:szCs w:val="28"/>
        </w:rPr>
      </w:pPr>
    </w:p>
    <w:tbl>
      <w:tblPr>
        <w:tblW w:w="9645" w:type="dxa"/>
        <w:tblLayout w:type="fixed"/>
        <w:tblLook w:val="00A0" w:firstRow="1" w:lastRow="0" w:firstColumn="1" w:lastColumn="0" w:noHBand="0" w:noVBand="0"/>
      </w:tblPr>
      <w:tblGrid>
        <w:gridCol w:w="4427"/>
        <w:gridCol w:w="5218"/>
      </w:tblGrid>
      <w:tr w:rsidR="002B7B43" w14:paraId="78AC7854" w14:textId="77777777" w:rsidTr="002B7B43">
        <w:tc>
          <w:tcPr>
            <w:tcW w:w="4428" w:type="dxa"/>
          </w:tcPr>
          <w:p w14:paraId="5E6BFCC8" w14:textId="77777777" w:rsidR="002B7B43" w:rsidRDefault="002B7B43">
            <w:pPr>
              <w:spacing w:line="276" w:lineRule="auto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5220" w:type="dxa"/>
          </w:tcPr>
          <w:p w14:paraId="6FCD62B0" w14:textId="77777777" w:rsidR="002B7B43" w:rsidRDefault="002B7B43">
            <w:pPr>
              <w:pStyle w:val="1"/>
              <w:spacing w:before="0" w:line="276" w:lineRule="auto"/>
              <w:jc w:val="right"/>
              <w:rPr>
                <w:rFonts w:ascii="Times New Roman" w:eastAsia="Times New Roman" w:hAnsi="Times New Roman" w:cs="Times New Roman"/>
                <w:color w:val="auto"/>
                <w:lang w:val="kk-KZ"/>
              </w:rPr>
            </w:pPr>
            <w:r>
              <w:rPr>
                <w:rFonts w:ascii="Times New Roman" w:hAnsi="Times New Roman" w:cs="Times New Roman"/>
                <w:color w:val="auto"/>
              </w:rPr>
              <w:t>УТВЕРЖДАЮ</w:t>
            </w:r>
          </w:p>
          <w:p w14:paraId="354FF891" w14:textId="77777777" w:rsidR="002B7B43" w:rsidRDefault="002B7B43">
            <w:pPr>
              <w:pStyle w:val="7"/>
              <w:spacing w:before="0" w:line="276" w:lineRule="auto"/>
              <w:jc w:val="right"/>
              <w:rPr>
                <w:rFonts w:ascii="Times New Roman" w:hAnsi="Times New Roman" w:cs="Times New Roman"/>
                <w:b/>
                <w:i w:val="0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 w:val="0"/>
                <w:color w:val="auto"/>
                <w:sz w:val="28"/>
                <w:szCs w:val="28"/>
              </w:rPr>
              <w:t>Декан факультета</w:t>
            </w:r>
          </w:p>
          <w:p w14:paraId="57FFAB9D" w14:textId="77777777" w:rsidR="002B7B43" w:rsidRDefault="002B7B43">
            <w:pPr>
              <w:spacing w:line="276" w:lineRule="auto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____________________ (подпись)</w:t>
            </w:r>
          </w:p>
          <w:p w14:paraId="0667972E" w14:textId="77777777" w:rsidR="002B7B43" w:rsidRDefault="002B7B43">
            <w:pPr>
              <w:pStyle w:val="7"/>
              <w:spacing w:before="0" w:line="276" w:lineRule="auto"/>
              <w:jc w:val="right"/>
              <w:rPr>
                <w:rFonts w:ascii="Times New Roman" w:hAnsi="Times New Roman" w:cs="Times New Roman"/>
                <w:b/>
                <w:i w:val="0"/>
                <w:color w:val="auto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b/>
                <w:i w:val="0"/>
                <w:color w:val="auto"/>
                <w:sz w:val="28"/>
                <w:szCs w:val="28"/>
              </w:rPr>
              <w:t>М.С.</w:t>
            </w:r>
            <w:proofErr w:type="gramEnd"/>
            <w:r>
              <w:rPr>
                <w:rFonts w:ascii="Times New Roman" w:hAnsi="Times New Roman" w:cs="Times New Roman"/>
                <w:b/>
                <w:i w:val="0"/>
                <w:color w:val="auto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i w:val="0"/>
                <w:color w:val="auto"/>
                <w:sz w:val="28"/>
                <w:szCs w:val="28"/>
              </w:rPr>
              <w:t>Ногайбаева</w:t>
            </w:r>
            <w:proofErr w:type="spellEnd"/>
          </w:p>
          <w:p w14:paraId="4F1F7DD3" w14:textId="77777777" w:rsidR="002B7B43" w:rsidRDefault="002B7B43">
            <w:pPr>
              <w:pStyle w:val="7"/>
              <w:spacing w:before="0" w:line="276" w:lineRule="auto"/>
              <w:jc w:val="right"/>
              <w:rPr>
                <w:rFonts w:ascii="Times New Roman" w:hAnsi="Times New Roman" w:cs="Times New Roman"/>
                <w:i w:val="0"/>
                <w:color w:val="auto"/>
                <w:sz w:val="28"/>
                <w:szCs w:val="28"/>
              </w:rPr>
            </w:pPr>
          </w:p>
          <w:p w14:paraId="062AF7C0" w14:textId="77777777" w:rsidR="002B7B43" w:rsidRDefault="002B7B43">
            <w:pPr>
              <w:pStyle w:val="7"/>
              <w:spacing w:before="0" w:line="276" w:lineRule="auto"/>
              <w:jc w:val="right"/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 w:val="0"/>
                <w:color w:val="auto"/>
                <w:sz w:val="28"/>
                <w:szCs w:val="28"/>
              </w:rPr>
              <w:t>"______"________ 202</w:t>
            </w:r>
            <w:r>
              <w:rPr>
                <w:rFonts w:ascii="Times New Roman" w:hAnsi="Times New Roman" w:cs="Times New Roman"/>
                <w:b/>
                <w:i w:val="0"/>
                <w:color w:val="auto"/>
                <w:sz w:val="28"/>
                <w:szCs w:val="28"/>
                <w:lang w:val="en-US"/>
              </w:rPr>
              <w:t>1</w:t>
            </w:r>
            <w:r>
              <w:rPr>
                <w:rFonts w:ascii="Times New Roman" w:hAnsi="Times New Roman" w:cs="Times New Roman"/>
                <w:b/>
                <w:i w:val="0"/>
                <w:color w:val="auto"/>
                <w:sz w:val="28"/>
                <w:szCs w:val="28"/>
              </w:rPr>
              <w:t xml:space="preserve"> г.</w:t>
            </w:r>
          </w:p>
          <w:p w14:paraId="396F2A09" w14:textId="77777777" w:rsidR="002B7B43" w:rsidRDefault="002B7B43">
            <w:pPr>
              <w:spacing w:line="276" w:lineRule="auto"/>
              <w:jc w:val="right"/>
              <w:rPr>
                <w:sz w:val="28"/>
                <w:szCs w:val="28"/>
              </w:rPr>
            </w:pPr>
          </w:p>
        </w:tc>
      </w:tr>
    </w:tbl>
    <w:p w14:paraId="0B911F49" w14:textId="77777777" w:rsidR="002B7B43" w:rsidRDefault="002B7B43" w:rsidP="002B7B43">
      <w:pPr>
        <w:jc w:val="right"/>
        <w:rPr>
          <w:sz w:val="28"/>
          <w:szCs w:val="28"/>
        </w:rPr>
      </w:pPr>
    </w:p>
    <w:p w14:paraId="5969F53B" w14:textId="77777777" w:rsidR="002B7B43" w:rsidRDefault="002B7B43" w:rsidP="002B7B43">
      <w:pPr>
        <w:jc w:val="right"/>
        <w:rPr>
          <w:sz w:val="28"/>
          <w:szCs w:val="28"/>
        </w:rPr>
      </w:pPr>
    </w:p>
    <w:p w14:paraId="50F1BDBC" w14:textId="77777777" w:rsidR="002B7B43" w:rsidRDefault="002B7B43" w:rsidP="002B7B43">
      <w:pPr>
        <w:jc w:val="right"/>
        <w:rPr>
          <w:sz w:val="28"/>
          <w:szCs w:val="28"/>
        </w:rPr>
      </w:pPr>
    </w:p>
    <w:p w14:paraId="6508C550" w14:textId="77777777" w:rsidR="002B7B43" w:rsidRDefault="002B7B43" w:rsidP="002B7B43">
      <w:pPr>
        <w:jc w:val="right"/>
        <w:rPr>
          <w:sz w:val="28"/>
          <w:szCs w:val="28"/>
        </w:rPr>
      </w:pPr>
    </w:p>
    <w:p w14:paraId="1C867D1C" w14:textId="77777777" w:rsidR="002B7B43" w:rsidRDefault="002B7B43" w:rsidP="002B7B43">
      <w:pPr>
        <w:pStyle w:val="1"/>
        <w:jc w:val="center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t>УЧЕБНО-МЕТОДИЧЕСКИЙ КОМПЛЕКС ДИСЦИПЛИНЫ</w:t>
      </w:r>
    </w:p>
    <w:p w14:paraId="6641BB4D" w14:textId="77777777" w:rsidR="002B7B43" w:rsidRDefault="002B7B43" w:rsidP="002B7B43">
      <w:pPr>
        <w:jc w:val="center"/>
        <w:rPr>
          <w:b/>
          <w:sz w:val="28"/>
          <w:szCs w:val="28"/>
        </w:rPr>
      </w:pPr>
    </w:p>
    <w:p w14:paraId="02BB6480" w14:textId="77777777" w:rsidR="002B7B43" w:rsidRDefault="002B7B43" w:rsidP="002B7B43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Специальность</w:t>
      </w:r>
      <w:r>
        <w:rPr>
          <w:b/>
          <w:sz w:val="28"/>
          <w:szCs w:val="28"/>
          <w:lang w:val="kk-KZ"/>
        </w:rPr>
        <w:t xml:space="preserve"> </w:t>
      </w:r>
      <w:r>
        <w:rPr>
          <w:b/>
          <w:sz w:val="28"/>
          <w:szCs w:val="28"/>
        </w:rPr>
        <w:t>«8</w:t>
      </w:r>
      <w:r>
        <w:rPr>
          <w:b/>
          <w:sz w:val="28"/>
          <w:szCs w:val="28"/>
          <w:lang w:val="en-US"/>
        </w:rPr>
        <w:t>D</w:t>
      </w:r>
      <w:r>
        <w:rPr>
          <w:b/>
          <w:sz w:val="28"/>
          <w:szCs w:val="28"/>
        </w:rPr>
        <w:t xml:space="preserve">03205 – Архивоведение, документоведение и документационное обеспечение» </w:t>
      </w:r>
    </w:p>
    <w:p w14:paraId="6A0B28B6" w14:textId="1EBE03E8" w:rsidR="002B7B43" w:rsidRPr="002B7B43" w:rsidRDefault="002B7B43" w:rsidP="002B7B43">
      <w:pPr>
        <w:jc w:val="center"/>
        <w:rPr>
          <w:b/>
          <w:sz w:val="28"/>
          <w:szCs w:val="28"/>
        </w:rPr>
      </w:pPr>
      <w:r w:rsidRPr="002B7B43">
        <w:rPr>
          <w:b/>
          <w:sz w:val="28"/>
          <w:szCs w:val="28"/>
          <w:lang w:val="en-US"/>
        </w:rPr>
        <w:t>MNI 7202</w:t>
      </w:r>
      <w:r w:rsidRPr="002B7B43">
        <w:rPr>
          <w:b/>
          <w:sz w:val="28"/>
          <w:szCs w:val="28"/>
        </w:rPr>
        <w:t xml:space="preserve"> </w:t>
      </w:r>
      <w:r w:rsidRPr="002B7B43">
        <w:rPr>
          <w:b/>
          <w:bCs/>
          <w:sz w:val="28"/>
          <w:szCs w:val="28"/>
        </w:rPr>
        <w:t>Методы научных исследовании</w:t>
      </w:r>
    </w:p>
    <w:p w14:paraId="4925C063" w14:textId="77777777" w:rsidR="002B7B43" w:rsidRDefault="002B7B43" w:rsidP="002B7B43">
      <w:pPr>
        <w:jc w:val="center"/>
        <w:rPr>
          <w:sz w:val="28"/>
          <w:szCs w:val="28"/>
          <w:u w:val="single"/>
        </w:rPr>
      </w:pPr>
      <w:r>
        <w:rPr>
          <w:sz w:val="28"/>
          <w:szCs w:val="28"/>
        </w:rPr>
        <w:t>Образовательная программа «</w:t>
      </w:r>
      <w:r>
        <w:rPr>
          <w:b/>
          <w:sz w:val="28"/>
          <w:szCs w:val="28"/>
        </w:rPr>
        <w:t>Архивоведение, документоведение и документационное обеспечение</w:t>
      </w:r>
      <w:r>
        <w:rPr>
          <w:sz w:val="28"/>
          <w:szCs w:val="28"/>
        </w:rPr>
        <w:t>»</w:t>
      </w:r>
    </w:p>
    <w:p w14:paraId="48526085" w14:textId="77777777" w:rsidR="002B7B43" w:rsidRDefault="002B7B43" w:rsidP="002B7B43">
      <w:pPr>
        <w:rPr>
          <w:b/>
          <w:sz w:val="28"/>
          <w:szCs w:val="28"/>
        </w:rPr>
      </w:pPr>
    </w:p>
    <w:p w14:paraId="1B4D9DE5" w14:textId="77777777" w:rsidR="002B7B43" w:rsidRDefault="002B7B43" w:rsidP="002B7B43">
      <w:pPr>
        <w:rPr>
          <w:sz w:val="28"/>
          <w:szCs w:val="28"/>
        </w:rPr>
      </w:pPr>
    </w:p>
    <w:p w14:paraId="0BAF09ED" w14:textId="77777777" w:rsidR="002B7B43" w:rsidRDefault="002B7B43" w:rsidP="002B7B43">
      <w:pPr>
        <w:jc w:val="center"/>
        <w:rPr>
          <w:sz w:val="28"/>
          <w:szCs w:val="28"/>
        </w:rPr>
      </w:pPr>
    </w:p>
    <w:p w14:paraId="551C7142" w14:textId="77777777" w:rsidR="002B7B43" w:rsidRDefault="002B7B43" w:rsidP="002B7B43">
      <w:pPr>
        <w:jc w:val="center"/>
        <w:rPr>
          <w:sz w:val="28"/>
          <w:szCs w:val="28"/>
        </w:rPr>
      </w:pPr>
      <w:r>
        <w:rPr>
          <w:sz w:val="28"/>
          <w:szCs w:val="28"/>
        </w:rPr>
        <w:t>Курс – 1</w:t>
      </w:r>
    </w:p>
    <w:p w14:paraId="3F31D89A" w14:textId="77777777" w:rsidR="002B7B43" w:rsidRDefault="002B7B43" w:rsidP="002B7B43">
      <w:pPr>
        <w:jc w:val="center"/>
        <w:rPr>
          <w:sz w:val="28"/>
          <w:szCs w:val="28"/>
        </w:rPr>
      </w:pPr>
      <w:r>
        <w:rPr>
          <w:sz w:val="28"/>
          <w:szCs w:val="28"/>
        </w:rPr>
        <w:t>Семестр – 1</w:t>
      </w:r>
    </w:p>
    <w:p w14:paraId="764F6DCC" w14:textId="77AE25A0" w:rsidR="002B7B43" w:rsidRDefault="002B7B43" w:rsidP="002B7B43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Кол-во кредитов – </w:t>
      </w:r>
      <w:r>
        <w:rPr>
          <w:sz w:val="28"/>
          <w:szCs w:val="28"/>
        </w:rPr>
        <w:t>2</w:t>
      </w:r>
    </w:p>
    <w:p w14:paraId="603433DA" w14:textId="77777777" w:rsidR="002B7B43" w:rsidRDefault="002B7B43" w:rsidP="002B7B43">
      <w:pPr>
        <w:pStyle w:val="a3"/>
        <w:ind w:left="0"/>
        <w:rPr>
          <w:b/>
          <w:sz w:val="28"/>
          <w:szCs w:val="28"/>
        </w:rPr>
      </w:pPr>
    </w:p>
    <w:p w14:paraId="4DB61F11" w14:textId="77777777" w:rsidR="002B7B43" w:rsidRDefault="002B7B43" w:rsidP="002B7B43">
      <w:pPr>
        <w:pStyle w:val="a3"/>
        <w:ind w:left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Алматы 2021 г.</w:t>
      </w:r>
    </w:p>
    <w:p w14:paraId="5ED2A617" w14:textId="77777777" w:rsidR="002B7B43" w:rsidRDefault="002B7B43" w:rsidP="002B7B43">
      <w:pPr>
        <w:pStyle w:val="a3"/>
        <w:ind w:left="0"/>
        <w:jc w:val="center"/>
        <w:rPr>
          <w:b/>
          <w:sz w:val="28"/>
          <w:szCs w:val="28"/>
        </w:rPr>
      </w:pPr>
    </w:p>
    <w:p w14:paraId="523AB52B" w14:textId="77777777" w:rsidR="002B7B43" w:rsidRDefault="002B7B43" w:rsidP="002B7B43">
      <w:pPr>
        <w:pStyle w:val="a3"/>
        <w:ind w:left="0"/>
        <w:jc w:val="both"/>
        <w:rPr>
          <w:sz w:val="28"/>
          <w:szCs w:val="28"/>
        </w:rPr>
      </w:pPr>
    </w:p>
    <w:p w14:paraId="31451348" w14:textId="77777777" w:rsidR="002B7B43" w:rsidRDefault="002B7B43" w:rsidP="002B7B43">
      <w:pPr>
        <w:pStyle w:val="a3"/>
        <w:ind w:left="0"/>
        <w:jc w:val="both"/>
        <w:rPr>
          <w:sz w:val="28"/>
          <w:szCs w:val="28"/>
        </w:rPr>
      </w:pPr>
    </w:p>
    <w:p w14:paraId="420170C5" w14:textId="77777777" w:rsidR="002B7B43" w:rsidRDefault="002B7B43" w:rsidP="002B7B43">
      <w:pPr>
        <w:pStyle w:val="a3"/>
        <w:ind w:left="0"/>
        <w:jc w:val="both"/>
        <w:rPr>
          <w:sz w:val="28"/>
          <w:szCs w:val="28"/>
        </w:rPr>
      </w:pPr>
    </w:p>
    <w:p w14:paraId="4C501792" w14:textId="77777777" w:rsidR="002B7B43" w:rsidRDefault="002B7B43" w:rsidP="002B7B43">
      <w:pPr>
        <w:pStyle w:val="a3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Учебно-методический комплекс дисциплины составлен Г.А. </w:t>
      </w:r>
      <w:proofErr w:type="spellStart"/>
      <w:r>
        <w:rPr>
          <w:sz w:val="28"/>
          <w:szCs w:val="28"/>
        </w:rPr>
        <w:t>Сексенбаевой</w:t>
      </w:r>
      <w:proofErr w:type="spellEnd"/>
      <w:r>
        <w:rPr>
          <w:sz w:val="28"/>
          <w:szCs w:val="28"/>
        </w:rPr>
        <w:t xml:space="preserve"> – д.и.н., </w:t>
      </w:r>
      <w:proofErr w:type="spellStart"/>
      <w:r>
        <w:rPr>
          <w:sz w:val="28"/>
          <w:szCs w:val="28"/>
        </w:rPr>
        <w:t>и.о</w:t>
      </w:r>
      <w:proofErr w:type="spellEnd"/>
      <w:r>
        <w:rPr>
          <w:sz w:val="28"/>
          <w:szCs w:val="28"/>
        </w:rPr>
        <w:t xml:space="preserve">. профессора на основании рабочего учебного плана и каталога дисциплин образовательной </w:t>
      </w:r>
      <w:proofErr w:type="gramStart"/>
      <w:r>
        <w:rPr>
          <w:sz w:val="28"/>
          <w:szCs w:val="28"/>
        </w:rPr>
        <w:t>программы  специальности</w:t>
      </w:r>
      <w:proofErr w:type="gramEnd"/>
      <w:r>
        <w:rPr>
          <w:sz w:val="28"/>
          <w:szCs w:val="28"/>
        </w:rPr>
        <w:t xml:space="preserve">  </w:t>
      </w:r>
      <w:r>
        <w:rPr>
          <w:b/>
          <w:sz w:val="28"/>
          <w:szCs w:val="28"/>
        </w:rPr>
        <w:t>8</w:t>
      </w:r>
      <w:r>
        <w:rPr>
          <w:b/>
          <w:sz w:val="28"/>
          <w:szCs w:val="28"/>
          <w:lang w:val="en-US"/>
        </w:rPr>
        <w:t>D</w:t>
      </w:r>
      <w:r>
        <w:rPr>
          <w:b/>
          <w:sz w:val="28"/>
          <w:szCs w:val="28"/>
        </w:rPr>
        <w:t>03205</w:t>
      </w:r>
      <w:r>
        <w:rPr>
          <w:sz w:val="28"/>
          <w:szCs w:val="28"/>
        </w:rPr>
        <w:t xml:space="preserve"> – Архивоведение, документоведение и документационное обеспечение</w:t>
      </w:r>
    </w:p>
    <w:p w14:paraId="37A52C5B" w14:textId="77777777" w:rsidR="002B7B43" w:rsidRDefault="002B7B43" w:rsidP="002B7B43">
      <w:pPr>
        <w:jc w:val="both"/>
        <w:rPr>
          <w:rFonts w:eastAsia="Batang"/>
          <w:sz w:val="28"/>
          <w:szCs w:val="28"/>
        </w:rPr>
      </w:pPr>
    </w:p>
    <w:p w14:paraId="56A3839C" w14:textId="77777777" w:rsidR="002B7B43" w:rsidRDefault="002B7B43" w:rsidP="002B7B43">
      <w:pPr>
        <w:jc w:val="both"/>
        <w:rPr>
          <w:szCs w:val="28"/>
        </w:rPr>
      </w:pPr>
    </w:p>
    <w:p w14:paraId="59FCEEBB" w14:textId="77777777" w:rsidR="002B7B43" w:rsidRDefault="002B7B43" w:rsidP="002B7B43">
      <w:pPr>
        <w:jc w:val="both"/>
        <w:rPr>
          <w:sz w:val="28"/>
          <w:szCs w:val="28"/>
        </w:rPr>
      </w:pPr>
    </w:p>
    <w:p w14:paraId="575F6DD3" w14:textId="77777777" w:rsidR="002B7B43" w:rsidRDefault="002B7B43" w:rsidP="002B7B43">
      <w:pPr>
        <w:pStyle w:val="a3"/>
        <w:ind w:left="0"/>
        <w:rPr>
          <w:sz w:val="28"/>
          <w:szCs w:val="28"/>
        </w:rPr>
      </w:pPr>
      <w:r>
        <w:rPr>
          <w:sz w:val="28"/>
          <w:szCs w:val="28"/>
        </w:rPr>
        <w:t xml:space="preserve">Рассмотрен и рекомендован на заседании </w:t>
      </w:r>
      <w:proofErr w:type="gramStart"/>
      <w:r>
        <w:rPr>
          <w:sz w:val="28"/>
          <w:szCs w:val="28"/>
        </w:rPr>
        <w:t>кафедры  всемирной</w:t>
      </w:r>
      <w:proofErr w:type="gramEnd"/>
      <w:r>
        <w:rPr>
          <w:sz w:val="28"/>
          <w:szCs w:val="28"/>
        </w:rPr>
        <w:t xml:space="preserve"> истории, историографии и источниковедения</w:t>
      </w:r>
    </w:p>
    <w:p w14:paraId="03051518" w14:textId="77777777" w:rsidR="002B7B43" w:rsidRDefault="002B7B43" w:rsidP="002B7B43">
      <w:pPr>
        <w:jc w:val="both"/>
        <w:rPr>
          <w:sz w:val="28"/>
          <w:szCs w:val="28"/>
        </w:rPr>
      </w:pPr>
      <w:r>
        <w:rPr>
          <w:sz w:val="28"/>
          <w:szCs w:val="28"/>
        </w:rPr>
        <w:t>от «__</w:t>
      </w:r>
      <w:proofErr w:type="gramStart"/>
      <w:r>
        <w:rPr>
          <w:sz w:val="28"/>
          <w:szCs w:val="28"/>
        </w:rPr>
        <w:t>_ »</w:t>
      </w:r>
      <w:proofErr w:type="gramEnd"/>
      <w:r>
        <w:rPr>
          <w:sz w:val="28"/>
          <w:szCs w:val="28"/>
        </w:rPr>
        <w:t xml:space="preserve">  ______________  2021 г., протокол № …</w:t>
      </w:r>
    </w:p>
    <w:p w14:paraId="7506DA3C" w14:textId="77777777" w:rsidR="002B7B43" w:rsidRDefault="002B7B43" w:rsidP="002B7B43">
      <w:pPr>
        <w:jc w:val="both"/>
        <w:rPr>
          <w:sz w:val="28"/>
          <w:szCs w:val="28"/>
        </w:rPr>
      </w:pPr>
    </w:p>
    <w:p w14:paraId="22EF298F" w14:textId="77777777" w:rsidR="002B7B43" w:rsidRDefault="002B7B43" w:rsidP="002B7B43">
      <w:pPr>
        <w:jc w:val="both"/>
        <w:rPr>
          <w:sz w:val="28"/>
          <w:szCs w:val="28"/>
          <w:lang w:val="kk-KZ"/>
        </w:rPr>
      </w:pPr>
      <w:r>
        <w:rPr>
          <w:sz w:val="28"/>
          <w:szCs w:val="28"/>
        </w:rPr>
        <w:t xml:space="preserve">Зав. кафедрой     _________________   </w:t>
      </w:r>
      <w:proofErr w:type="spellStart"/>
      <w:r>
        <w:rPr>
          <w:sz w:val="28"/>
          <w:szCs w:val="28"/>
        </w:rPr>
        <w:t>Жуматай</w:t>
      </w:r>
      <w:proofErr w:type="spellEnd"/>
      <w:r>
        <w:rPr>
          <w:sz w:val="28"/>
          <w:szCs w:val="28"/>
        </w:rPr>
        <w:t xml:space="preserve"> Г.Б.  </w:t>
      </w:r>
    </w:p>
    <w:p w14:paraId="4C1A23CC" w14:textId="77777777" w:rsidR="002B7B43" w:rsidRDefault="002B7B43" w:rsidP="002B7B43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(подпись)</w:t>
      </w:r>
    </w:p>
    <w:p w14:paraId="21DC2293" w14:textId="77777777" w:rsidR="002B7B43" w:rsidRDefault="002B7B43" w:rsidP="002B7B43">
      <w:pPr>
        <w:ind w:firstLine="720"/>
        <w:jc w:val="center"/>
        <w:rPr>
          <w:sz w:val="28"/>
          <w:szCs w:val="28"/>
        </w:rPr>
      </w:pPr>
    </w:p>
    <w:p w14:paraId="15273699" w14:textId="77777777" w:rsidR="002B7B43" w:rsidRDefault="002B7B43" w:rsidP="002B7B43">
      <w:pPr>
        <w:rPr>
          <w:szCs w:val="28"/>
        </w:rPr>
      </w:pPr>
    </w:p>
    <w:p w14:paraId="1C665337" w14:textId="77777777" w:rsidR="002B7B43" w:rsidRDefault="002B7B43" w:rsidP="002B7B43">
      <w:pPr>
        <w:rPr>
          <w:szCs w:val="28"/>
        </w:rPr>
      </w:pPr>
    </w:p>
    <w:p w14:paraId="1C933156" w14:textId="77777777" w:rsidR="002B7B43" w:rsidRDefault="002B7B43" w:rsidP="002B7B43">
      <w:pPr>
        <w:rPr>
          <w:szCs w:val="28"/>
        </w:rPr>
      </w:pPr>
    </w:p>
    <w:p w14:paraId="55D8673D" w14:textId="77777777" w:rsidR="002B7B43" w:rsidRDefault="002B7B43" w:rsidP="002B7B43">
      <w:pPr>
        <w:rPr>
          <w:szCs w:val="28"/>
        </w:rPr>
      </w:pPr>
    </w:p>
    <w:p w14:paraId="69FD756F" w14:textId="77777777" w:rsidR="002B7B43" w:rsidRDefault="002B7B43" w:rsidP="002B7B43">
      <w:pPr>
        <w:pStyle w:val="3"/>
        <w:ind w:firstLine="402"/>
        <w:rPr>
          <w:rFonts w:ascii="Times New Roman" w:hAnsi="Times New Roman"/>
          <w:sz w:val="28"/>
          <w:szCs w:val="28"/>
        </w:rPr>
      </w:pPr>
    </w:p>
    <w:p w14:paraId="3B8F2134" w14:textId="77777777" w:rsidR="002B7B43" w:rsidRDefault="002B7B43" w:rsidP="002B7B43">
      <w:pPr>
        <w:pStyle w:val="3"/>
        <w:rPr>
          <w:rFonts w:ascii="Times New Roman" w:hAnsi="Times New Roman"/>
          <w:b w:val="0"/>
          <w:color w:val="auto"/>
          <w:sz w:val="28"/>
          <w:szCs w:val="28"/>
        </w:rPr>
      </w:pPr>
      <w:r>
        <w:rPr>
          <w:rFonts w:ascii="Times New Roman" w:hAnsi="Times New Roman"/>
          <w:b w:val="0"/>
          <w:color w:val="auto"/>
          <w:sz w:val="28"/>
          <w:szCs w:val="28"/>
        </w:rPr>
        <w:t xml:space="preserve">Рекомендован методическим </w:t>
      </w:r>
      <w:proofErr w:type="gramStart"/>
      <w:r>
        <w:rPr>
          <w:rFonts w:ascii="Times New Roman" w:hAnsi="Times New Roman"/>
          <w:b w:val="0"/>
          <w:color w:val="auto"/>
          <w:sz w:val="28"/>
          <w:szCs w:val="28"/>
        </w:rPr>
        <w:t>Советом  факультета</w:t>
      </w:r>
      <w:proofErr w:type="gramEnd"/>
      <w:r>
        <w:rPr>
          <w:rFonts w:ascii="Times New Roman" w:hAnsi="Times New Roman"/>
          <w:b w:val="0"/>
          <w:color w:val="auto"/>
          <w:sz w:val="28"/>
          <w:szCs w:val="28"/>
        </w:rPr>
        <w:t xml:space="preserve"> </w:t>
      </w:r>
    </w:p>
    <w:p w14:paraId="7CF9A7B8" w14:textId="77777777" w:rsidR="002B7B43" w:rsidRDefault="002B7B43" w:rsidP="002B7B43">
      <w:pPr>
        <w:rPr>
          <w:sz w:val="28"/>
          <w:szCs w:val="28"/>
        </w:rPr>
      </w:pPr>
      <w:r>
        <w:rPr>
          <w:sz w:val="28"/>
          <w:szCs w:val="28"/>
        </w:rPr>
        <w:t>«___</w:t>
      </w:r>
      <w:proofErr w:type="gramStart"/>
      <w:r>
        <w:rPr>
          <w:sz w:val="28"/>
          <w:szCs w:val="28"/>
        </w:rPr>
        <w:t>_»  _</w:t>
      </w:r>
      <w:proofErr w:type="gramEnd"/>
      <w:r>
        <w:rPr>
          <w:sz w:val="28"/>
          <w:szCs w:val="28"/>
        </w:rPr>
        <w:t xml:space="preserve">__________   2021 г.,  протокол  №  </w:t>
      </w:r>
    </w:p>
    <w:p w14:paraId="10A44A43" w14:textId="77777777" w:rsidR="002B7B43" w:rsidRDefault="002B7B43" w:rsidP="002B7B43">
      <w:pPr>
        <w:rPr>
          <w:sz w:val="28"/>
          <w:szCs w:val="28"/>
        </w:rPr>
      </w:pPr>
    </w:p>
    <w:p w14:paraId="09C1AF1B" w14:textId="77777777" w:rsidR="002B7B43" w:rsidRDefault="002B7B43" w:rsidP="002B7B43">
      <w:pPr>
        <w:rPr>
          <w:sz w:val="28"/>
          <w:szCs w:val="28"/>
        </w:rPr>
      </w:pPr>
      <w:r>
        <w:rPr>
          <w:sz w:val="28"/>
          <w:szCs w:val="28"/>
        </w:rPr>
        <w:t xml:space="preserve">Председатель </w:t>
      </w:r>
      <w:proofErr w:type="gramStart"/>
      <w:r>
        <w:rPr>
          <w:sz w:val="28"/>
          <w:szCs w:val="28"/>
        </w:rPr>
        <w:t>методсовета  факультета</w:t>
      </w:r>
      <w:proofErr w:type="gramEnd"/>
      <w:r>
        <w:rPr>
          <w:sz w:val="28"/>
          <w:szCs w:val="28"/>
        </w:rPr>
        <w:t xml:space="preserve">    _____________</w:t>
      </w:r>
      <w:r>
        <w:rPr>
          <w:lang w:val="kk-KZ"/>
        </w:rPr>
        <w:t xml:space="preserve">         </w:t>
      </w:r>
      <w:r>
        <w:rPr>
          <w:sz w:val="28"/>
          <w:szCs w:val="28"/>
          <w:lang w:val="kk-KZ"/>
        </w:rPr>
        <w:t>Терекбаева Ж.М.</w:t>
      </w:r>
    </w:p>
    <w:p w14:paraId="66674C37" w14:textId="77777777" w:rsidR="002B7B43" w:rsidRDefault="002B7B43" w:rsidP="002B7B43">
      <w:pPr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                             (подпись)</w:t>
      </w:r>
    </w:p>
    <w:p w14:paraId="23E3B6AB" w14:textId="77777777" w:rsidR="002B7B43" w:rsidRDefault="002B7B43" w:rsidP="002B7B43">
      <w:pPr>
        <w:rPr>
          <w:sz w:val="28"/>
          <w:szCs w:val="28"/>
          <w:lang w:eastAsia="ko-KR"/>
        </w:rPr>
      </w:pPr>
    </w:p>
    <w:p w14:paraId="71E38C0B" w14:textId="77777777" w:rsidR="002B7B43" w:rsidRDefault="002B7B43" w:rsidP="002B7B43">
      <w:pPr>
        <w:rPr>
          <w:sz w:val="28"/>
          <w:lang w:eastAsia="ko-KR"/>
        </w:rPr>
      </w:pPr>
    </w:p>
    <w:p w14:paraId="41807E9A" w14:textId="77777777" w:rsidR="002B7B43" w:rsidRDefault="002B7B43" w:rsidP="002B7B43">
      <w:pPr>
        <w:rPr>
          <w:sz w:val="28"/>
          <w:lang w:eastAsia="ko-KR"/>
        </w:rPr>
      </w:pPr>
    </w:p>
    <w:p w14:paraId="7985B67B" w14:textId="77777777" w:rsidR="002B7B43" w:rsidRDefault="002B7B43" w:rsidP="002B7B43">
      <w:pPr>
        <w:rPr>
          <w:sz w:val="28"/>
          <w:lang w:eastAsia="ko-KR"/>
        </w:rPr>
      </w:pPr>
    </w:p>
    <w:p w14:paraId="19B6730A" w14:textId="77777777" w:rsidR="002B7B43" w:rsidRDefault="002B7B43" w:rsidP="002B7B43">
      <w:pPr>
        <w:rPr>
          <w:sz w:val="28"/>
          <w:lang w:eastAsia="ko-KR"/>
        </w:rPr>
      </w:pPr>
    </w:p>
    <w:p w14:paraId="0767FEE8" w14:textId="77777777" w:rsidR="002B7B43" w:rsidRDefault="002B7B43" w:rsidP="002B7B43">
      <w:pPr>
        <w:rPr>
          <w:sz w:val="28"/>
          <w:lang w:eastAsia="ko-KR"/>
        </w:rPr>
      </w:pPr>
    </w:p>
    <w:p w14:paraId="3BAACD91" w14:textId="77777777" w:rsidR="002B7B43" w:rsidRDefault="002B7B43" w:rsidP="002B7B43">
      <w:pPr>
        <w:rPr>
          <w:sz w:val="28"/>
          <w:lang w:eastAsia="ko-KR"/>
        </w:rPr>
      </w:pPr>
    </w:p>
    <w:p w14:paraId="229D11DD" w14:textId="77777777" w:rsidR="002B7B43" w:rsidRDefault="002B7B43" w:rsidP="002B7B43">
      <w:pPr>
        <w:rPr>
          <w:sz w:val="28"/>
          <w:lang w:eastAsia="ko-KR"/>
        </w:rPr>
      </w:pPr>
    </w:p>
    <w:p w14:paraId="7EC30B1F" w14:textId="77777777" w:rsidR="002B7B43" w:rsidRDefault="002B7B43" w:rsidP="002B7B43">
      <w:pPr>
        <w:rPr>
          <w:sz w:val="28"/>
          <w:lang w:eastAsia="ko-KR"/>
        </w:rPr>
      </w:pPr>
    </w:p>
    <w:p w14:paraId="1B8E9B2D" w14:textId="77777777" w:rsidR="002B7B43" w:rsidRDefault="002B7B43" w:rsidP="002B7B43">
      <w:pPr>
        <w:rPr>
          <w:sz w:val="28"/>
          <w:lang w:eastAsia="ko-KR"/>
        </w:rPr>
      </w:pPr>
    </w:p>
    <w:p w14:paraId="48E3CB03" w14:textId="77777777" w:rsidR="002B7B43" w:rsidRDefault="002B7B43" w:rsidP="002B7B43">
      <w:pPr>
        <w:rPr>
          <w:sz w:val="28"/>
          <w:lang w:eastAsia="ko-KR"/>
        </w:rPr>
      </w:pPr>
    </w:p>
    <w:p w14:paraId="19C50F48" w14:textId="77777777" w:rsidR="007577A9" w:rsidRDefault="007577A9"/>
    <w:sectPr w:rsidR="007577A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5A22"/>
    <w:rsid w:val="002B7B43"/>
    <w:rsid w:val="007577A9"/>
    <w:rsid w:val="00E75A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6161DC"/>
  <w15:chartTrackingRefBased/>
  <w15:docId w15:val="{30A8EFFC-F0D2-497E-9081-3D14A42439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B7B4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uiPriority w:val="9"/>
    <w:qFormat/>
    <w:rsid w:val="002B7B4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B7B4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B7B43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B7B43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  <w:lang w:val="ru-RU"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2B7B43"/>
    <w:rPr>
      <w:rFonts w:asciiTheme="majorHAnsi" w:eastAsiaTheme="majorEastAsia" w:hAnsiTheme="majorHAnsi" w:cstheme="majorBidi"/>
      <w:b/>
      <w:bCs/>
      <w:color w:val="4472C4" w:themeColor="accent1"/>
      <w:sz w:val="24"/>
      <w:szCs w:val="24"/>
      <w:lang w:val="ru-RU" w:eastAsia="ru-RU"/>
    </w:rPr>
  </w:style>
  <w:style w:type="character" w:customStyle="1" w:styleId="70">
    <w:name w:val="Заголовок 7 Знак"/>
    <w:basedOn w:val="a0"/>
    <w:link w:val="7"/>
    <w:uiPriority w:val="9"/>
    <w:semiHidden/>
    <w:rsid w:val="002B7B43"/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4"/>
      <w:lang w:val="ru-RU" w:eastAsia="ru-RU"/>
    </w:rPr>
  </w:style>
  <w:style w:type="paragraph" w:styleId="a3">
    <w:name w:val="Body Text Indent"/>
    <w:basedOn w:val="a"/>
    <w:link w:val="a4"/>
    <w:semiHidden/>
    <w:unhideWhenUsed/>
    <w:rsid w:val="002B7B43"/>
    <w:pPr>
      <w:spacing w:after="120"/>
      <w:ind w:left="283"/>
    </w:pPr>
    <w:rPr>
      <w:rFonts w:eastAsia="Calibri"/>
    </w:rPr>
  </w:style>
  <w:style w:type="character" w:customStyle="1" w:styleId="a4">
    <w:name w:val="Основной текст с отступом Знак"/>
    <w:basedOn w:val="a0"/>
    <w:link w:val="a3"/>
    <w:semiHidden/>
    <w:rsid w:val="002B7B43"/>
    <w:rPr>
      <w:rFonts w:ascii="Times New Roman" w:eastAsia="Calibri" w:hAnsi="Times New Roman" w:cs="Times New Roman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7684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198</Words>
  <Characters>1134</Characters>
  <Application>Microsoft Office Word</Application>
  <DocSecurity>0</DocSecurity>
  <Lines>9</Lines>
  <Paragraphs>2</Paragraphs>
  <ScaleCrop>false</ScaleCrop>
  <Company/>
  <LinksUpToDate>false</LinksUpToDate>
  <CharactersWithSpaces>1330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Сексенбаева Гульзира</dc:creator>
  <cp:keywords/>
  <dc:description/>
  <cp:lastModifiedBy>Сексенбаева Гульзира</cp:lastModifiedBy>
  <cp:revision>2</cp:revision>
  <dcterms:created xsi:type="dcterms:W3CDTF">2021-09-24T07:27:00Z</dcterms:created>
  <dcterms:modified xsi:type="dcterms:W3CDTF">2021-09-24T07:31:00Z</dcterms:modified>
</cp:coreProperties>
</file>